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BC15B" w14:textId="2EB14D84" w:rsidR="006F544C" w:rsidRDefault="006F544C" w:rsidP="006F544C">
      <w:pPr>
        <w:pStyle w:val="Heading1"/>
      </w:pPr>
      <w:r w:rsidRPr="00E035F7">
        <w:t>P</w:t>
      </w:r>
      <w:r>
        <w:t xml:space="preserve">ress Release </w:t>
      </w:r>
      <w:r w:rsidRPr="006F544C">
        <w:rPr>
          <w:bCs/>
        </w:rPr>
        <w:t>|</w:t>
      </w:r>
      <w:r w:rsidRPr="00E035F7">
        <w:t xml:space="preserve"> </w:t>
      </w:r>
      <w:r w:rsidR="00DA6235">
        <w:t>29 July 2026</w:t>
      </w:r>
    </w:p>
    <w:p w14:paraId="0EDD9B80" w14:textId="77777777" w:rsidR="00DA6235" w:rsidRDefault="00DA6235" w:rsidP="002236D3">
      <w:pPr>
        <w:spacing w:before="120" w:after="240" w:line="276" w:lineRule="auto"/>
        <w:rPr>
          <w:rFonts w:asciiTheme="majorHAnsi" w:eastAsia="Times New Roman" w:hAnsiTheme="majorHAnsi" w:cstheme="majorHAnsi"/>
          <w:b/>
          <w:bCs/>
          <w:color w:val="2F5496"/>
          <w:sz w:val="40"/>
          <w:szCs w:val="40"/>
          <w:lang w:eastAsia="en-GB"/>
        </w:rPr>
      </w:pPr>
      <w:r w:rsidRPr="00DA6235">
        <w:rPr>
          <w:rFonts w:asciiTheme="majorHAnsi" w:eastAsia="Times New Roman" w:hAnsiTheme="majorHAnsi" w:cstheme="majorHAnsi"/>
          <w:b/>
          <w:bCs/>
          <w:color w:val="2F5496"/>
          <w:sz w:val="40"/>
          <w:szCs w:val="40"/>
          <w:lang w:eastAsia="en-GB"/>
        </w:rPr>
        <w:t>Hospital’s children’s ward reopens following refurbishment and safety work</w:t>
      </w:r>
    </w:p>
    <w:p w14:paraId="1DC1AFE1" w14:textId="09B82D7C" w:rsidR="00DA6235" w:rsidRPr="00DA6235" w:rsidRDefault="00DA6235" w:rsidP="00DA6235">
      <w:pPr>
        <w:spacing w:before="120" w:after="240" w:line="276" w:lineRule="auto"/>
        <w:rPr>
          <w:b/>
          <w:bCs/>
        </w:rPr>
      </w:pPr>
      <w:r w:rsidRPr="00DA6235">
        <w:rPr>
          <w:b/>
          <w:bCs/>
        </w:rPr>
        <w:t xml:space="preserve">The </w:t>
      </w:r>
      <w:proofErr w:type="spellStart"/>
      <w:r w:rsidRPr="00DA6235">
        <w:rPr>
          <w:b/>
          <w:bCs/>
        </w:rPr>
        <w:t>Rudham</w:t>
      </w:r>
      <w:proofErr w:type="spellEnd"/>
      <w:r w:rsidRPr="00DA6235">
        <w:rPr>
          <w:b/>
          <w:bCs/>
        </w:rPr>
        <w:t xml:space="preserve"> children’s ward at The Queen Elizabeth Hospital, King’s Lynn (QEH) has reopened in its newly refurbished home </w:t>
      </w:r>
      <w:r w:rsidRPr="00DA6235">
        <w:rPr>
          <w:b/>
          <w:bCs/>
        </w:rPr>
        <w:t>yesterday</w:t>
      </w:r>
      <w:r w:rsidRPr="00DA6235">
        <w:rPr>
          <w:b/>
          <w:bCs/>
        </w:rPr>
        <w:t xml:space="preserve"> (Tuesday 28 July), following the completion of essential safety works.</w:t>
      </w:r>
    </w:p>
    <w:p w14:paraId="2A8517C4" w14:textId="77777777" w:rsidR="00DA6235" w:rsidRDefault="00DA6235" w:rsidP="00DA6235">
      <w:pPr>
        <w:spacing w:before="120" w:after="240" w:line="276" w:lineRule="auto"/>
      </w:pPr>
      <w:r>
        <w:t>Carried out as part of the Reinforced Autoclaved Aerated Concrete (RAAC) rolling safety programme, these essential works have been combined with a significant improvement programme designed to enhance the experience of patients and families and improve treatment times.</w:t>
      </w:r>
    </w:p>
    <w:p w14:paraId="4EED898D" w14:textId="77777777" w:rsidR="00DA6235" w:rsidRDefault="00DA6235" w:rsidP="00DA6235">
      <w:pPr>
        <w:spacing w:before="120" w:after="240" w:line="276" w:lineRule="auto"/>
      </w:pPr>
      <w:r>
        <w:t>The ward has been remodelled to create a brighter, more welcoming environment while also improving patient flow through the department with dedicated assessment areas.</w:t>
      </w:r>
    </w:p>
    <w:p w14:paraId="09C2CDC7" w14:textId="77777777" w:rsidR="00DA6235" w:rsidRDefault="00DA6235" w:rsidP="00DA6235">
      <w:pPr>
        <w:spacing w:before="120" w:after="240" w:line="276" w:lineRule="auto"/>
      </w:pPr>
      <w:r>
        <w:t>The redesign includes bespoke artwork throughout the ward, created by local artist Nicola Murray Woods. Younger patients will be welcomed by colourful under-the-sea and woodland-themed murals, helping to create a more child-friendly and homely environment for children and their families during their stay in hospital.</w:t>
      </w:r>
    </w:p>
    <w:p w14:paraId="115CFFD2" w14:textId="77777777" w:rsidR="00DA6235" w:rsidRDefault="00DA6235" w:rsidP="00DA6235">
      <w:pPr>
        <w:spacing w:before="120" w:after="240" w:line="276" w:lineRule="auto"/>
      </w:pPr>
      <w:r>
        <w:t>The needs of teenage patients have also been carefully considered, with a dedicated area designed for adolescents and a quiet room providing a more suitable space for older young people.</w:t>
      </w:r>
    </w:p>
    <w:p w14:paraId="37CEDB6E" w14:textId="77777777" w:rsidR="00DA6235" w:rsidRDefault="00DA6235" w:rsidP="00DA6235">
      <w:pPr>
        <w:spacing w:before="120" w:after="240" w:line="276" w:lineRule="auto"/>
      </w:pPr>
      <w:r>
        <w:t>A dedicated area has also been created for the Paediatric Assessment Unit, enabling children and young people to be assessed more quickly and directed to the most appropriate care pathway.</w:t>
      </w:r>
    </w:p>
    <w:p w14:paraId="15C4D106" w14:textId="77777777" w:rsidR="00DA6235" w:rsidRDefault="00DA6235" w:rsidP="00DA6235">
      <w:pPr>
        <w:spacing w:before="120" w:after="240" w:line="276" w:lineRule="auto"/>
      </w:pPr>
      <w:r>
        <w:t xml:space="preserve">Dawn Collins, Chief Nurse at </w:t>
      </w:r>
      <w:proofErr w:type="gramStart"/>
      <w:r>
        <w:t>The</w:t>
      </w:r>
      <w:proofErr w:type="gramEnd"/>
      <w:r>
        <w:t xml:space="preserve"> QEH, said: "We are delighted to be reopening </w:t>
      </w:r>
      <w:proofErr w:type="spellStart"/>
      <w:r>
        <w:t>Rudham</w:t>
      </w:r>
      <w:proofErr w:type="spellEnd"/>
      <w:r>
        <w:t xml:space="preserve"> </w:t>
      </w:r>
      <w:proofErr w:type="spellStart"/>
      <w:r>
        <w:t>ward</w:t>
      </w:r>
      <w:proofErr w:type="spellEnd"/>
      <w:r>
        <w:t xml:space="preserve"> and welcoming patients, families and staff back into a greatly improved environment.</w:t>
      </w:r>
    </w:p>
    <w:p w14:paraId="3A93804A" w14:textId="77777777" w:rsidR="00DA6235" w:rsidRDefault="00DA6235" w:rsidP="00DA6235">
      <w:pPr>
        <w:spacing w:before="120" w:after="240" w:line="276" w:lineRule="auto"/>
      </w:pPr>
      <w:r>
        <w:lastRenderedPageBreak/>
        <w:t>"The refurbishment has transformed the ward, creating a more welcoming and supportive space for children and young people of all ages, while also helping us improve the flow of patients through the department.</w:t>
      </w:r>
    </w:p>
    <w:p w14:paraId="47AD57B2" w14:textId="77777777" w:rsidR="00DA6235" w:rsidRDefault="00DA6235" w:rsidP="00DA6235">
      <w:pPr>
        <w:spacing w:before="120" w:after="240" w:line="276" w:lineRule="auto"/>
      </w:pPr>
      <w:r>
        <w:t>"The feedback from colleagues who have been involved in the project has been extremely positive, and we look forward to seeing the benefits for patients and families."</w:t>
      </w:r>
    </w:p>
    <w:p w14:paraId="1B278CEA" w14:textId="063D8F47" w:rsidR="00DA6235" w:rsidRDefault="00DA6235" w:rsidP="00DA6235">
      <w:pPr>
        <w:spacing w:before="120" w:after="240" w:line="276" w:lineRule="auto"/>
      </w:pPr>
      <w:r>
        <w:t xml:space="preserve">Laura Morgan, </w:t>
      </w:r>
      <w:r w:rsidRPr="00DA6235">
        <w:t xml:space="preserve">Deputy Head of Nursing </w:t>
      </w:r>
      <w:r>
        <w:t>for</w:t>
      </w:r>
      <w:r w:rsidRPr="00DA6235">
        <w:t xml:space="preserve"> Women and Children</w:t>
      </w:r>
      <w:r>
        <w:t xml:space="preserve"> at </w:t>
      </w:r>
      <w:proofErr w:type="gramStart"/>
      <w:r>
        <w:t>The</w:t>
      </w:r>
      <w:proofErr w:type="gramEnd"/>
      <w:r>
        <w:t xml:space="preserve"> QEH, said: </w:t>
      </w:r>
      <w:r>
        <w:t xml:space="preserve">“After spending the last year based on </w:t>
      </w:r>
      <w:proofErr w:type="spellStart"/>
      <w:r>
        <w:t>Wolferton</w:t>
      </w:r>
      <w:proofErr w:type="spellEnd"/>
      <w:r>
        <w:t xml:space="preserve"> ward, it’s fantastic to finally be back in </w:t>
      </w:r>
      <w:proofErr w:type="spellStart"/>
      <w:r>
        <w:t>Rudham</w:t>
      </w:r>
      <w:proofErr w:type="spellEnd"/>
      <w:r>
        <w:t xml:space="preserve"> and see the vision for the refurbished ward become a reality.</w:t>
      </w:r>
    </w:p>
    <w:p w14:paraId="0B1A254D" w14:textId="173778FE" w:rsidR="00DA6235" w:rsidRDefault="00DA6235" w:rsidP="00DA6235">
      <w:pPr>
        <w:spacing w:before="120" w:after="240" w:line="276" w:lineRule="auto"/>
      </w:pPr>
      <w:r>
        <w:t>“The new environment has been designed with children and young people of all ages in mind, from the colourful artwork and child-friendly spaces for younger children to the dedicated area and quiet room for teenagers. Having a dedicated space for the Paediatric Assessment Unit will also make a real difference to the way we care for children and young people, helping us assess them more efficiently and get them to the right place for their care.</w:t>
      </w:r>
    </w:p>
    <w:p w14:paraId="5C0E315A" w14:textId="0515A709" w:rsidR="00DA6235" w:rsidRDefault="00DA6235" w:rsidP="00DA6235">
      <w:pPr>
        <w:spacing w:before="120" w:after="240" w:line="276" w:lineRule="auto"/>
      </w:pPr>
      <w:r>
        <w:t xml:space="preserve">“We’re incredibly proud of the new ward and can’t wait to welcome our patients and families back. It’s been a long year for the team while we’ve been based on </w:t>
      </w:r>
      <w:proofErr w:type="spellStart"/>
      <w:r>
        <w:t>Wolferton</w:t>
      </w:r>
      <w:proofErr w:type="spellEnd"/>
      <w:r>
        <w:t xml:space="preserve"> ward, and while we’ve worked incredibly well together, we’re all very pleased to be coming home. We’d like to say a huge thank you to everyone who has worked tirelessly to bring this vision to life and create such a wonderful environment for our children and young people. I’m sure it will be appreciated for many years to come.”</w:t>
      </w:r>
    </w:p>
    <w:p w14:paraId="600A2612" w14:textId="77777777" w:rsidR="00DA6235" w:rsidRDefault="00DA6235" w:rsidP="00DA6235">
      <w:pPr>
        <w:spacing w:before="120" w:after="240" w:line="276" w:lineRule="auto"/>
      </w:pPr>
      <w:r>
        <w:t xml:space="preserve">The ward team will relocate back to the original space for </w:t>
      </w:r>
      <w:proofErr w:type="spellStart"/>
      <w:r>
        <w:t>Rudham</w:t>
      </w:r>
      <w:proofErr w:type="spellEnd"/>
      <w:r>
        <w:t xml:space="preserve"> ward, on the first floor of the main hospital building in area 7. Services have been based </w:t>
      </w:r>
      <w:proofErr w:type="spellStart"/>
      <w:r>
        <w:t>Wolferton</w:t>
      </w:r>
      <w:proofErr w:type="spellEnd"/>
      <w:r>
        <w:t xml:space="preserve"> ward since last year while the works were carried out.</w:t>
      </w:r>
    </w:p>
    <w:p w14:paraId="130EC77E" w14:textId="79B593BC" w:rsidR="00DA6235" w:rsidRDefault="00DA6235" w:rsidP="00DA6235">
      <w:pPr>
        <w:spacing w:before="120" w:after="240" w:line="276" w:lineRule="auto"/>
      </w:pPr>
      <w:r>
        <w:t>Patients and visitors attending the ward should follow the signage in place across the hospital site. Visit www.qehkl.nhs.uk to view a map ahead of your visit or ask for support at the main reception desk should you need directions on arrival.</w:t>
      </w:r>
    </w:p>
    <w:p w14:paraId="4CFE41BA" w14:textId="038B537E" w:rsidR="00F713EA" w:rsidRPr="006F544C" w:rsidRDefault="007943D6" w:rsidP="00DA6235">
      <w:pPr>
        <w:spacing w:before="120" w:after="240" w:line="276" w:lineRule="auto"/>
      </w:pPr>
      <w:r w:rsidRPr="0096206A">
        <w:rPr>
          <w:b/>
          <w:bCs/>
        </w:rPr>
        <w:t xml:space="preserve">Ends. </w:t>
      </w:r>
      <w:r w:rsidR="003A5973">
        <w:rPr>
          <w:b/>
          <w:bCs/>
        </w:rPr>
        <w:t>Notes to editors;</w:t>
      </w:r>
      <w:r w:rsidR="00051E78">
        <w:rPr>
          <w:b/>
          <w:bCs/>
        </w:rPr>
        <w:t xml:space="preserve"> </w:t>
      </w:r>
      <w:r w:rsidR="00C422D7">
        <w:t xml:space="preserve">For </w:t>
      </w:r>
      <w:r w:rsidR="00F713EA">
        <w:t xml:space="preserve">media </w:t>
      </w:r>
      <w:r w:rsidR="00750D8B" w:rsidRPr="00750D8B">
        <w:t>enquiries</w:t>
      </w:r>
      <w:r w:rsidR="00F713EA">
        <w:t xml:space="preserve"> only</w:t>
      </w:r>
      <w:r w:rsidR="00C422D7">
        <w:t xml:space="preserve">, please contact Communications </w:t>
      </w:r>
      <w:r w:rsidR="00D34FC6">
        <w:t>Team</w:t>
      </w:r>
      <w:r w:rsidR="00C422D7">
        <w:t xml:space="preserve">, </w:t>
      </w:r>
      <w:hyperlink r:id="rId7" w:history="1">
        <w:r w:rsidR="00D34FC6" w:rsidRPr="00724ABB">
          <w:rPr>
            <w:rStyle w:val="Hyperlink"/>
          </w:rPr>
          <w:t>media.enquiries@qehkl.nhs.uk</w:t>
        </w:r>
      </w:hyperlink>
      <w:r w:rsidR="00D34FC6">
        <w:t xml:space="preserve"> </w:t>
      </w:r>
      <w:r w:rsidR="00C422D7">
        <w:t>or 01553 613216.</w:t>
      </w:r>
      <w:r w:rsidR="00051E78">
        <w:t xml:space="preserve"> </w:t>
      </w:r>
      <w:r w:rsidR="00F713EA">
        <w:t>For all other enquiries, please contact QEH Switchboard on 01553 613613.</w:t>
      </w:r>
    </w:p>
    <w:sectPr w:rsidR="00F713EA" w:rsidRPr="006F544C" w:rsidSect="00D37594">
      <w:headerReference w:type="default" r:id="rId8"/>
      <w:footerReference w:type="even" r:id="rId9"/>
      <w:footerReference w:type="default" r:id="rId10"/>
      <w:pgSz w:w="11900" w:h="16840"/>
      <w:pgMar w:top="3042" w:right="1134" w:bottom="229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35BFF" w14:textId="77777777" w:rsidR="00785359" w:rsidRDefault="00785359" w:rsidP="007F1AE3">
      <w:pPr>
        <w:spacing w:after="0" w:line="240" w:lineRule="auto"/>
      </w:pPr>
      <w:r>
        <w:separator/>
      </w:r>
    </w:p>
  </w:endnote>
  <w:endnote w:type="continuationSeparator" w:id="0">
    <w:p w14:paraId="6E70C9CB" w14:textId="77777777" w:rsidR="00785359" w:rsidRDefault="00785359" w:rsidP="007F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">
    <w:panose1 w:val="020B0602020204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altName w:val="Frutiger LT Std 45 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804090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0F85A37" w14:textId="637474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7B30D08" w14:textId="77777777" w:rsidR="006F544C" w:rsidRDefault="006F544C" w:rsidP="006F544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62774047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B7346E0" w14:textId="17C546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E71CAD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82DD489" w14:textId="77777777" w:rsidR="006F544C" w:rsidRDefault="006F544C" w:rsidP="006F544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8054C" w14:textId="77777777" w:rsidR="00785359" w:rsidRDefault="00785359" w:rsidP="007F1AE3">
      <w:pPr>
        <w:spacing w:after="0" w:line="240" w:lineRule="auto"/>
      </w:pPr>
      <w:r>
        <w:separator/>
      </w:r>
    </w:p>
  </w:footnote>
  <w:footnote w:type="continuationSeparator" w:id="0">
    <w:p w14:paraId="79837A94" w14:textId="77777777" w:rsidR="00785359" w:rsidRDefault="00785359" w:rsidP="007F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BADF2" w14:textId="77777777" w:rsidR="007F1AE3" w:rsidRDefault="007F1AE3" w:rsidP="006F544C"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4D190B5" wp14:editId="56A94E16">
          <wp:simplePos x="0" y="0"/>
          <wp:positionH relativeFrom="column">
            <wp:posOffset>-720090</wp:posOffset>
          </wp:positionH>
          <wp:positionV relativeFrom="paragraph">
            <wp:posOffset>-440487</wp:posOffset>
          </wp:positionV>
          <wp:extent cx="7563434" cy="10690502"/>
          <wp:effectExtent l="0" t="0" r="6350" b="3175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1504_QEH_Letterhead Templat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34" cy="10690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4969"/>
    <w:multiLevelType w:val="hybridMultilevel"/>
    <w:tmpl w:val="1AB02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C26D06"/>
    <w:multiLevelType w:val="hybridMultilevel"/>
    <w:tmpl w:val="B3426F9A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57264"/>
    <w:multiLevelType w:val="hybridMultilevel"/>
    <w:tmpl w:val="89867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133805"/>
    <w:multiLevelType w:val="hybridMultilevel"/>
    <w:tmpl w:val="2B9C632E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834DF"/>
    <w:multiLevelType w:val="hybridMultilevel"/>
    <w:tmpl w:val="2B9C6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A905E8"/>
    <w:multiLevelType w:val="hybridMultilevel"/>
    <w:tmpl w:val="767CE7B4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324435371">
    <w:abstractNumId w:val="5"/>
  </w:num>
  <w:num w:numId="2" w16cid:durableId="1612937502">
    <w:abstractNumId w:val="2"/>
  </w:num>
  <w:num w:numId="3" w16cid:durableId="1392197730">
    <w:abstractNumId w:val="3"/>
  </w:num>
  <w:num w:numId="4" w16cid:durableId="1921134928">
    <w:abstractNumId w:val="1"/>
  </w:num>
  <w:num w:numId="5" w16cid:durableId="945388640">
    <w:abstractNumId w:val="4"/>
  </w:num>
  <w:num w:numId="6" w16cid:durableId="1687057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AE3"/>
    <w:rsid w:val="0001165B"/>
    <w:rsid w:val="00027121"/>
    <w:rsid w:val="000509F6"/>
    <w:rsid w:val="00051B09"/>
    <w:rsid w:val="00051E78"/>
    <w:rsid w:val="0009545E"/>
    <w:rsid w:val="000D2B23"/>
    <w:rsid w:val="000F4027"/>
    <w:rsid w:val="001164E6"/>
    <w:rsid w:val="0012499C"/>
    <w:rsid w:val="00162152"/>
    <w:rsid w:val="00182E2E"/>
    <w:rsid w:val="001B7B8D"/>
    <w:rsid w:val="0021761A"/>
    <w:rsid w:val="002236D3"/>
    <w:rsid w:val="002347F1"/>
    <w:rsid w:val="00277D77"/>
    <w:rsid w:val="002D2F2C"/>
    <w:rsid w:val="003333D7"/>
    <w:rsid w:val="003431C2"/>
    <w:rsid w:val="00372B36"/>
    <w:rsid w:val="003A5973"/>
    <w:rsid w:val="00413B11"/>
    <w:rsid w:val="00433BEA"/>
    <w:rsid w:val="00436F38"/>
    <w:rsid w:val="00497A40"/>
    <w:rsid w:val="004C3A0D"/>
    <w:rsid w:val="00502863"/>
    <w:rsid w:val="005064C8"/>
    <w:rsid w:val="00517F48"/>
    <w:rsid w:val="005A244B"/>
    <w:rsid w:val="005D2E8E"/>
    <w:rsid w:val="005D61F7"/>
    <w:rsid w:val="005E1DAB"/>
    <w:rsid w:val="00616607"/>
    <w:rsid w:val="00627E04"/>
    <w:rsid w:val="0066114B"/>
    <w:rsid w:val="006C0B1F"/>
    <w:rsid w:val="006E7174"/>
    <w:rsid w:val="006F50C5"/>
    <w:rsid w:val="006F544C"/>
    <w:rsid w:val="007021B4"/>
    <w:rsid w:val="00750D8B"/>
    <w:rsid w:val="00785359"/>
    <w:rsid w:val="007943D6"/>
    <w:rsid w:val="007F1AE3"/>
    <w:rsid w:val="00811D8E"/>
    <w:rsid w:val="00816F54"/>
    <w:rsid w:val="00883D03"/>
    <w:rsid w:val="00892F1D"/>
    <w:rsid w:val="008A5785"/>
    <w:rsid w:val="008A70AE"/>
    <w:rsid w:val="008F62A6"/>
    <w:rsid w:val="00924188"/>
    <w:rsid w:val="0094016B"/>
    <w:rsid w:val="00950B0F"/>
    <w:rsid w:val="009612C8"/>
    <w:rsid w:val="0096206A"/>
    <w:rsid w:val="00977CB7"/>
    <w:rsid w:val="009E63D5"/>
    <w:rsid w:val="00A03159"/>
    <w:rsid w:val="00A15D48"/>
    <w:rsid w:val="00A2709D"/>
    <w:rsid w:val="00A4569D"/>
    <w:rsid w:val="00A6128B"/>
    <w:rsid w:val="00B253E3"/>
    <w:rsid w:val="00B81069"/>
    <w:rsid w:val="00BA2126"/>
    <w:rsid w:val="00C375C8"/>
    <w:rsid w:val="00C422D7"/>
    <w:rsid w:val="00C87BEC"/>
    <w:rsid w:val="00CE2794"/>
    <w:rsid w:val="00D01F29"/>
    <w:rsid w:val="00D15E09"/>
    <w:rsid w:val="00D279B7"/>
    <w:rsid w:val="00D34FC6"/>
    <w:rsid w:val="00D37594"/>
    <w:rsid w:val="00D6571B"/>
    <w:rsid w:val="00D85228"/>
    <w:rsid w:val="00D922D4"/>
    <w:rsid w:val="00DA6235"/>
    <w:rsid w:val="00DB28A2"/>
    <w:rsid w:val="00DD70DD"/>
    <w:rsid w:val="00E11B80"/>
    <w:rsid w:val="00E26D9A"/>
    <w:rsid w:val="00E6727C"/>
    <w:rsid w:val="00E71CAD"/>
    <w:rsid w:val="00F10C62"/>
    <w:rsid w:val="00F11299"/>
    <w:rsid w:val="00F152EB"/>
    <w:rsid w:val="00F27C9D"/>
    <w:rsid w:val="00F27DB1"/>
    <w:rsid w:val="00F53DD0"/>
    <w:rsid w:val="00F713EA"/>
    <w:rsid w:val="00F74794"/>
    <w:rsid w:val="00FC14D8"/>
    <w:rsid w:val="00FC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FD5EA9"/>
  <w15:docId w15:val="{E12ABEAF-631A-4880-B886-C34A810A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F54"/>
    <w:pPr>
      <w:spacing w:after="200" w:line="360" w:lineRule="auto"/>
    </w:pPr>
    <w:rPr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6F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16F54"/>
    <w:pPr>
      <w:keepNext/>
      <w:keepLines/>
      <w:spacing w:before="40" w:after="0"/>
      <w:outlineLvl w:val="1"/>
    </w:pPr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F1AE3"/>
  </w:style>
  <w:style w:type="paragraph" w:styleId="Footer">
    <w:name w:val="footer"/>
    <w:basedOn w:val="Normal"/>
    <w:link w:val="Foot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F1AE3"/>
  </w:style>
  <w:style w:type="character" w:styleId="Hyperlink">
    <w:name w:val="Hyperlink"/>
    <w:basedOn w:val="DefaultParagraphFont"/>
    <w:uiPriority w:val="99"/>
    <w:unhideWhenUsed/>
    <w:rsid w:val="007F1AE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16F54"/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NoSpacing">
    <w:name w:val="No Spacing"/>
    <w:basedOn w:val="Normal"/>
    <w:autoRedefine/>
    <w:uiPriority w:val="1"/>
    <w:qFormat/>
    <w:rsid w:val="006F544C"/>
    <w:pPr>
      <w:spacing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16F54"/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paragraph" w:styleId="Title">
    <w:name w:val="Title"/>
    <w:basedOn w:val="Normal"/>
    <w:next w:val="Normal"/>
    <w:link w:val="TitleChar"/>
    <w:autoRedefine/>
    <w:uiPriority w:val="10"/>
    <w:rsid w:val="006F544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44C"/>
    <w:rPr>
      <w:rFonts w:ascii="Arial" w:eastAsiaTheme="majorEastAsia" w:hAnsi="Arial" w:cstheme="majorBidi"/>
      <w:spacing w:val="-10"/>
      <w:kern w:val="28"/>
      <w:sz w:val="44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6F544C"/>
    <w:pPr>
      <w:numPr>
        <w:ilvl w:val="1"/>
      </w:numPr>
      <w:spacing w:after="160"/>
    </w:pPr>
    <w:rPr>
      <w:rFonts w:eastAsiaTheme="minorEastAsia" w:cs="Times New Roman (Body CS)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rsid w:val="006F544C"/>
    <w:rPr>
      <w:rFonts w:ascii="Arial" w:eastAsiaTheme="minorEastAsia" w:hAnsi="Arial" w:cs="Times New Roman (Body CS)"/>
      <w:color w:val="5A5A5A" w:themeColor="text1" w:themeTint="A5"/>
      <w:szCs w:val="22"/>
    </w:rPr>
  </w:style>
  <w:style w:type="character" w:styleId="SubtleEmphasis">
    <w:name w:val="Subtle Emphasis"/>
    <w:basedOn w:val="DefaultParagraphFont"/>
    <w:uiPriority w:val="19"/>
    <w:qFormat/>
    <w:rsid w:val="006F544C"/>
    <w:rPr>
      <w:rFonts w:ascii="Arial" w:hAnsi="Arial"/>
      <w:b w:val="0"/>
      <w:i/>
      <w:iCs/>
      <w:color w:val="404040" w:themeColor="text1" w:themeTint="BF"/>
      <w:sz w:val="24"/>
    </w:rPr>
  </w:style>
  <w:style w:type="character" w:styleId="Emphasis">
    <w:name w:val="Emphasis"/>
    <w:basedOn w:val="DefaultParagraphFont"/>
    <w:uiPriority w:val="20"/>
    <w:rsid w:val="006F544C"/>
    <w:rPr>
      <w:i/>
      <w:iCs/>
    </w:rPr>
  </w:style>
  <w:style w:type="character" w:styleId="Strong">
    <w:name w:val="Strong"/>
    <w:basedOn w:val="DefaultParagraphFont"/>
    <w:uiPriority w:val="22"/>
    <w:qFormat/>
    <w:rsid w:val="006F544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F544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44C"/>
    <w:rPr>
      <w:rFonts w:ascii="Arial" w:hAnsi="Arial"/>
      <w:i/>
      <w:iCs/>
      <w:color w:val="404040" w:themeColor="text1" w:themeTint="BF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6F544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44C"/>
    <w:rPr>
      <w:rFonts w:ascii="Arial" w:hAnsi="Arial"/>
      <w:i/>
      <w:iCs/>
      <w:color w:val="4472C4" w:themeColor="accent1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F544C"/>
  </w:style>
  <w:style w:type="paragraph" w:styleId="BalloonText">
    <w:name w:val="Balloon Text"/>
    <w:basedOn w:val="Normal"/>
    <w:link w:val="BalloonTextChar"/>
    <w:uiPriority w:val="99"/>
    <w:semiHidden/>
    <w:unhideWhenUsed/>
    <w:rsid w:val="009E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3D5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9E63D5"/>
    <w:rPr>
      <w:rFonts w:cs="Frutiger LT Std 45 Light"/>
      <w:color w:val="211D1E"/>
      <w:sz w:val="18"/>
      <w:szCs w:val="18"/>
    </w:rPr>
  </w:style>
  <w:style w:type="paragraph" w:styleId="ListParagraph">
    <w:name w:val="List Paragraph"/>
    <w:basedOn w:val="Normal"/>
    <w:uiPriority w:val="34"/>
    <w:qFormat/>
    <w:rsid w:val="009E63D5"/>
    <w:pPr>
      <w:spacing w:line="276" w:lineRule="auto"/>
      <w:ind w:left="72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5D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15D4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A6128B"/>
    <w:pPr>
      <w:spacing w:after="0" w:line="240" w:lineRule="auto"/>
    </w:pPr>
    <w:rPr>
      <w:rFonts w:ascii="Calibri" w:hAnsi="Calibri" w:cs="Calibri"/>
      <w:sz w:val="22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672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edia.enquiries@qehkl.nhs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QEHKL NHS Trust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Dixon</dc:creator>
  <cp:lastModifiedBy>Thomas, Charles</cp:lastModifiedBy>
  <cp:revision>3</cp:revision>
  <dcterms:created xsi:type="dcterms:W3CDTF">2026-07-28T11:11:00Z</dcterms:created>
  <dcterms:modified xsi:type="dcterms:W3CDTF">2026-07-28T11:15:00Z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nDIP File ID">
    <vt:lpwstr>36343e0f-ddd7-49b3-a9b3-279af4fb8768</vt:lpwstr>
  </property>
</Properties>
</file>